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FA" w:rsidRPr="00E470FA" w:rsidRDefault="00E470FA" w:rsidP="00E470FA">
      <w:bookmarkStart w:id="0" w:name="_GoBack"/>
      <w:r>
        <w:rPr>
          <w:rFonts w:ascii="Arial" w:hAnsi="Arial" w:cs="Arial"/>
          <w:color w:val="333333"/>
          <w:shd w:val="clear" w:color="auto" w:fill="FFFFFF"/>
        </w:rPr>
        <w:t>T.C. Cumhurbaşkanlığı Strateji ve Bütçe Başkanlığı tarafından yayınlanan 12. Kalkınma Planı 3. Maddesinde yer alan hedef ve politikalar* çerçevesinde, nitelikli uluslararası araştırmacıların katılımına öncelik verilerek, yüksek uluslararası projelere dönüş</w:t>
      </w:r>
      <w:r w:rsidR="0063556C">
        <w:rPr>
          <w:rFonts w:ascii="Arial" w:hAnsi="Arial" w:cs="Arial"/>
          <w:color w:val="333333"/>
          <w:shd w:val="clear" w:color="auto" w:fill="FFFFFF"/>
        </w:rPr>
        <w:t>me potansiyeli olan çalışmalar.</w:t>
      </w:r>
      <w:bookmarkEnd w:id="0"/>
    </w:p>
    <w:sectPr w:rsidR="00E470FA" w:rsidRPr="00E4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FA"/>
    <w:rsid w:val="001D3EA6"/>
    <w:rsid w:val="0063556C"/>
    <w:rsid w:val="00E4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826"/>
  <w15:chartTrackingRefBased/>
  <w15:docId w15:val="{F052BD48-3A7F-4CFE-AC23-F7475DC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2025-12-23T10:15:00Z</dcterms:created>
  <dcterms:modified xsi:type="dcterms:W3CDTF">2025-12-23T10:35:00Z</dcterms:modified>
</cp:coreProperties>
</file>